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6C" w:rsidRDefault="003C6E6C" w:rsidP="003C6E6C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VILJANDI  MAAKONNA  JAHINDUSNÕUKOGU  </w:t>
      </w:r>
      <w:r w:rsidR="007B4ED4">
        <w:rPr>
          <w:rFonts w:cs="Times New Roman"/>
          <w:b/>
        </w:rPr>
        <w:t>15</w:t>
      </w:r>
      <w:r w:rsidR="00523F0D">
        <w:rPr>
          <w:rFonts w:cs="Times New Roman"/>
          <w:b/>
        </w:rPr>
        <w:t>.0</w:t>
      </w:r>
      <w:r w:rsidR="007B4ED4">
        <w:rPr>
          <w:rFonts w:cs="Times New Roman"/>
          <w:b/>
        </w:rPr>
        <w:t>9</w:t>
      </w:r>
      <w:r>
        <w:rPr>
          <w:rFonts w:cs="Times New Roman"/>
          <w:b/>
        </w:rPr>
        <w:t>.201</w:t>
      </w:r>
      <w:r w:rsidR="00F57C9E">
        <w:rPr>
          <w:rFonts w:cs="Times New Roman"/>
          <w:b/>
        </w:rPr>
        <w:t>5</w:t>
      </w:r>
      <w:r>
        <w:rPr>
          <w:rFonts w:cs="Times New Roman"/>
          <w:b/>
        </w:rPr>
        <w:t xml:space="preserve"> KOOSOLEKU</w:t>
      </w:r>
    </w:p>
    <w:p w:rsidR="003C6E6C" w:rsidRDefault="003C6E6C" w:rsidP="003C6E6C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PROTOKOLL</w:t>
      </w:r>
    </w:p>
    <w:p w:rsidR="003C6E6C" w:rsidRDefault="003C6E6C" w:rsidP="003C6E6C">
      <w:pPr>
        <w:jc w:val="both"/>
        <w:rPr>
          <w:rFonts w:cs="Times New Roman"/>
          <w:b/>
        </w:rPr>
      </w:pPr>
    </w:p>
    <w:p w:rsidR="003C6E6C" w:rsidRDefault="0055521B" w:rsidP="003C6E6C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Viljandi, algus kell </w:t>
      </w:r>
      <w:r w:rsidR="007B4ED4">
        <w:rPr>
          <w:rFonts w:cs="Times New Roman"/>
          <w:b/>
        </w:rPr>
        <w:t>10</w:t>
      </w:r>
      <w:r w:rsidR="003C6E6C">
        <w:rPr>
          <w:rFonts w:cs="Times New Roman"/>
          <w:b/>
        </w:rPr>
        <w:t>.00,</w:t>
      </w:r>
      <w:r w:rsidR="00690B50">
        <w:rPr>
          <w:rFonts w:cs="Times New Roman"/>
          <w:b/>
        </w:rPr>
        <w:t xml:space="preserve"> 11.10</w:t>
      </w:r>
      <w:bookmarkStart w:id="0" w:name="_GoBack"/>
      <w:bookmarkEnd w:id="0"/>
      <w:r w:rsidR="003C6E6C">
        <w:rPr>
          <w:rFonts w:cs="Times New Roman"/>
          <w:b/>
        </w:rPr>
        <w:t xml:space="preserve"> </w:t>
      </w:r>
    </w:p>
    <w:p w:rsidR="003C6E6C" w:rsidRDefault="003C6E6C" w:rsidP="003C6E6C">
      <w:pPr>
        <w:jc w:val="both"/>
        <w:rPr>
          <w:rFonts w:cs="Times New Roman"/>
        </w:rPr>
      </w:pPr>
      <w:r>
        <w:rPr>
          <w:rFonts w:cs="Times New Roman"/>
          <w:b/>
        </w:rPr>
        <w:t>Juhataja: Küllike Koger</w:t>
      </w:r>
      <w:r>
        <w:rPr>
          <w:rFonts w:cs="Times New Roman"/>
        </w:rPr>
        <w:t>;</w:t>
      </w:r>
    </w:p>
    <w:p w:rsidR="003C6E6C" w:rsidRDefault="003C6E6C" w:rsidP="003C6E6C">
      <w:pPr>
        <w:jc w:val="both"/>
        <w:rPr>
          <w:rFonts w:cs="Times New Roman"/>
        </w:rPr>
      </w:pPr>
      <w:proofErr w:type="spellStart"/>
      <w:r>
        <w:rPr>
          <w:rFonts w:cs="Times New Roman"/>
          <w:b/>
        </w:rPr>
        <w:t>Protokollija</w:t>
      </w:r>
      <w:proofErr w:type="spellEnd"/>
      <w:r>
        <w:rPr>
          <w:rFonts w:cs="Times New Roman"/>
          <w:b/>
        </w:rPr>
        <w:t>:</w:t>
      </w:r>
      <w:r>
        <w:rPr>
          <w:rFonts w:cs="Times New Roman"/>
        </w:rPr>
        <w:t xml:space="preserve"> Aleksander Siimenson</w:t>
      </w:r>
    </w:p>
    <w:p w:rsidR="00320F39" w:rsidRDefault="003C6E6C" w:rsidP="003C6E6C">
      <w:pPr>
        <w:jc w:val="both"/>
        <w:rPr>
          <w:rFonts w:cs="Times New Roman"/>
        </w:rPr>
      </w:pPr>
      <w:r>
        <w:rPr>
          <w:rFonts w:cs="Times New Roman"/>
          <w:b/>
        </w:rPr>
        <w:t>Osalesid:</w:t>
      </w:r>
      <w:r>
        <w:rPr>
          <w:rFonts w:cs="Times New Roman"/>
        </w:rPr>
        <w:t xml:space="preserve"> Küllike </w:t>
      </w:r>
      <w:r w:rsidR="002152F2">
        <w:rPr>
          <w:rFonts w:cs="Times New Roman"/>
        </w:rPr>
        <w:t>K</w:t>
      </w:r>
      <w:r>
        <w:rPr>
          <w:rFonts w:cs="Times New Roman"/>
        </w:rPr>
        <w:t xml:space="preserve">oger, </w:t>
      </w:r>
      <w:r>
        <w:t xml:space="preserve">Tõnu </w:t>
      </w:r>
      <w:proofErr w:type="spellStart"/>
      <w:r>
        <w:t>Vreimann</w:t>
      </w:r>
      <w:proofErr w:type="spellEnd"/>
      <w:r>
        <w:t xml:space="preserve">, Peeter Lääne, </w:t>
      </w:r>
      <w:r w:rsidR="002C4223">
        <w:t>Priit Vahtramäe</w:t>
      </w:r>
      <w:r>
        <w:t xml:space="preserve">, Viljar </w:t>
      </w:r>
      <w:proofErr w:type="spellStart"/>
      <w:r>
        <w:t>Türner</w:t>
      </w:r>
      <w:proofErr w:type="spellEnd"/>
      <w:r w:rsidR="00320F39">
        <w:t xml:space="preserve"> (volitusega)</w:t>
      </w:r>
      <w:r w:rsidR="00710F83">
        <w:t xml:space="preserve">, </w:t>
      </w:r>
      <w:proofErr w:type="spellStart"/>
      <w:r w:rsidR="00710F83">
        <w:t>Elor</w:t>
      </w:r>
      <w:proofErr w:type="spellEnd"/>
      <w:r w:rsidR="00925568">
        <w:t xml:space="preserve"> Ilmet</w:t>
      </w:r>
      <w:r w:rsidR="007B4ED4">
        <w:t xml:space="preserve"> </w:t>
      </w:r>
      <w:r w:rsidR="00320F39">
        <w:rPr>
          <w:rFonts w:cs="Times New Roman"/>
        </w:rPr>
        <w:t>ja</w:t>
      </w:r>
      <w:r w:rsidR="00320F39">
        <w:t xml:space="preserve"> </w:t>
      </w:r>
      <w:r w:rsidR="007B4ED4">
        <w:t>Veljo Kask</w:t>
      </w:r>
      <w:r w:rsidR="00320F39">
        <w:t>.</w:t>
      </w:r>
    </w:p>
    <w:p w:rsidR="00320F39" w:rsidRDefault="00320F39" w:rsidP="003C6E6C">
      <w:pPr>
        <w:jc w:val="both"/>
        <w:rPr>
          <w:rFonts w:cs="Times New Roman"/>
        </w:rPr>
      </w:pPr>
    </w:p>
    <w:p w:rsidR="003C6E6C" w:rsidRDefault="003C6E6C" w:rsidP="003C6E6C">
      <w:pPr>
        <w:jc w:val="both"/>
        <w:rPr>
          <w:rFonts w:cs="Times New Roman"/>
        </w:rPr>
      </w:pPr>
      <w:r>
        <w:rPr>
          <w:rFonts w:cs="Times New Roman"/>
        </w:rPr>
        <w:t xml:space="preserve">Jahindusnõukogu koosolek on otsustusvõimeline, sest kohal on </w:t>
      </w:r>
      <w:r w:rsidR="00320F39">
        <w:rPr>
          <w:rFonts w:cs="Times New Roman"/>
        </w:rPr>
        <w:t>7</w:t>
      </w:r>
      <w:r>
        <w:rPr>
          <w:rFonts w:cs="Times New Roman"/>
        </w:rPr>
        <w:t xml:space="preserve"> nõukogu liiget.</w:t>
      </w:r>
    </w:p>
    <w:p w:rsidR="0042357F" w:rsidRDefault="00690B50"/>
    <w:p w:rsidR="003C6E6C" w:rsidRDefault="003C6E6C"/>
    <w:p w:rsidR="003C6E6C" w:rsidRDefault="003C6E6C" w:rsidP="003C6E6C">
      <w:r>
        <w:t>PÄEVAKORD:</w:t>
      </w:r>
    </w:p>
    <w:p w:rsidR="003C6E6C" w:rsidRDefault="003C6E6C" w:rsidP="003C6E6C"/>
    <w:p w:rsidR="003C6E6C" w:rsidRDefault="003C6E6C" w:rsidP="003C6E6C">
      <w:pPr>
        <w:numPr>
          <w:ilvl w:val="0"/>
          <w:numId w:val="1"/>
        </w:numPr>
      </w:pPr>
      <w:r>
        <w:t xml:space="preserve">Kokkuleppe sõlmimine </w:t>
      </w:r>
      <w:r w:rsidRPr="00C17704">
        <w:rPr>
          <w:b/>
        </w:rPr>
        <w:t>metssea</w:t>
      </w:r>
      <w:r>
        <w:t xml:space="preserve"> küttimismahu ja -struktuuri määramiseks 201</w:t>
      </w:r>
      <w:r w:rsidR="007B4ED4">
        <w:t>5</w:t>
      </w:r>
      <w:r>
        <w:t>/201</w:t>
      </w:r>
      <w:r w:rsidR="007B4ED4">
        <w:t>6</w:t>
      </w:r>
      <w:r>
        <w:t xml:space="preserve"> aasta jahihooajaks jahipiirkondade kaupa.</w:t>
      </w:r>
    </w:p>
    <w:p w:rsidR="003C6E6C" w:rsidRDefault="003C6E6C"/>
    <w:p w:rsidR="00CD7128" w:rsidRPr="00CD7128" w:rsidRDefault="00CD7128">
      <w:pPr>
        <w:rPr>
          <w:b/>
        </w:rPr>
      </w:pPr>
      <w:r>
        <w:rPr>
          <w:b/>
        </w:rPr>
        <w:t>OTSUSTATI:</w:t>
      </w:r>
    </w:p>
    <w:p w:rsidR="00CD7128" w:rsidRDefault="00CD7128"/>
    <w:p w:rsidR="003C6E6C" w:rsidRDefault="003C6E6C" w:rsidP="003C6E6C">
      <w:pPr>
        <w:tabs>
          <w:tab w:val="left" w:pos="750"/>
        </w:tabs>
        <w:ind w:left="39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Kokkuleppe sõlmimine </w:t>
      </w:r>
      <w:r w:rsidR="00F57C9E" w:rsidRPr="00F57C9E">
        <w:rPr>
          <w:rFonts w:eastAsia="Times New Roman" w:cs="Times New Roman"/>
          <w:b/>
        </w:rPr>
        <w:t>mets</w:t>
      </w:r>
      <w:r w:rsidR="007B4ED4">
        <w:rPr>
          <w:rFonts w:eastAsia="Times New Roman" w:cs="Times New Roman"/>
          <w:b/>
        </w:rPr>
        <w:t>sea</w:t>
      </w:r>
      <w:r>
        <w:rPr>
          <w:rFonts w:eastAsia="Times New Roman" w:cs="Times New Roman"/>
        </w:rPr>
        <w:t xml:space="preserve"> küttimismahu ja -struktuuri määramiseks 2015</w:t>
      </w:r>
      <w:r w:rsidR="007B4ED4">
        <w:rPr>
          <w:rFonts w:eastAsia="Times New Roman" w:cs="Times New Roman"/>
        </w:rPr>
        <w:t>/2016</w:t>
      </w:r>
      <w:r>
        <w:rPr>
          <w:rFonts w:eastAsia="Times New Roman" w:cs="Times New Roman"/>
        </w:rPr>
        <w:t xml:space="preserve"> aasta jahihooajaks jahipiirkondade kaupa;</w:t>
      </w:r>
    </w:p>
    <w:p w:rsidR="003C6E6C" w:rsidRDefault="003C6E6C" w:rsidP="003C6E6C">
      <w:pPr>
        <w:tabs>
          <w:tab w:val="left" w:pos="750"/>
        </w:tabs>
        <w:ind w:left="390"/>
        <w:jc w:val="both"/>
        <w:rPr>
          <w:rFonts w:eastAsia="Times New Roman" w:cs="Times New Roman"/>
        </w:rPr>
      </w:pPr>
    </w:p>
    <w:p w:rsidR="00126BB1" w:rsidRDefault="00126BB1" w:rsidP="00126BB1">
      <w:pPr>
        <w:ind w:left="426"/>
        <w:jc w:val="both"/>
        <w:rPr>
          <w:rFonts w:cs="Times New Roman"/>
          <w:b/>
        </w:rPr>
      </w:pPr>
      <w:r>
        <w:rPr>
          <w:rFonts w:cs="Times New Roman"/>
          <w:b/>
        </w:rPr>
        <w:t>LEPITI KOKKU: mets</w:t>
      </w:r>
      <w:r w:rsidR="007B4ED4">
        <w:rPr>
          <w:rFonts w:cs="Times New Roman"/>
          <w:b/>
        </w:rPr>
        <w:t>sea</w:t>
      </w:r>
      <w:r>
        <w:rPr>
          <w:rFonts w:cs="Times New Roman"/>
          <w:b/>
        </w:rPr>
        <w:t xml:space="preserve"> küttimismaht ja –struktuur 2015</w:t>
      </w:r>
      <w:r w:rsidR="007B4ED4">
        <w:rPr>
          <w:rFonts w:cs="Times New Roman"/>
          <w:b/>
        </w:rPr>
        <w:t>/2016</w:t>
      </w:r>
      <w:r>
        <w:rPr>
          <w:rFonts w:cs="Times New Roman"/>
          <w:b/>
        </w:rPr>
        <w:t xml:space="preserve"> aasta jahihooajaks jahipiirkondade kaupa on järgmine:</w:t>
      </w:r>
    </w:p>
    <w:p w:rsidR="00126BB1" w:rsidRDefault="00126BB1" w:rsidP="00126BB1">
      <w:pPr>
        <w:ind w:left="426"/>
        <w:jc w:val="both"/>
        <w:rPr>
          <w:rFonts w:cs="Times New Roman"/>
          <w:b/>
        </w:rPr>
      </w:pPr>
    </w:p>
    <w:p w:rsidR="00126BB1" w:rsidRDefault="007B4ED4" w:rsidP="00126BB1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Kehtestatakse miinimumlimiit.</w:t>
      </w:r>
    </w:p>
    <w:p w:rsidR="00126BB1" w:rsidRDefault="00126BB1" w:rsidP="00126BB1">
      <w:pPr>
        <w:autoSpaceDE w:val="0"/>
        <w:jc w:val="both"/>
        <w:rPr>
          <w:sz w:val="22"/>
          <w:szCs w:val="22"/>
        </w:rPr>
      </w:pPr>
    </w:p>
    <w:tbl>
      <w:tblPr>
        <w:tblW w:w="0" w:type="auto"/>
        <w:tblInd w:w="10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6"/>
        <w:gridCol w:w="3432"/>
      </w:tblGrid>
      <w:tr w:rsidR="00126BB1" w:rsidTr="00034C7B"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Jahipiirkond</w:t>
            </w:r>
          </w:p>
        </w:tc>
        <w:tc>
          <w:tcPr>
            <w:tcW w:w="3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126BB1" w:rsidP="00126BB1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Küttimismaht 2015</w:t>
            </w:r>
            <w:r w:rsidR="007B4ED4">
              <w:rPr>
                <w:b/>
                <w:bCs/>
              </w:rPr>
              <w:t>/2016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Abja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100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Halliste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100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proofErr w:type="spellStart"/>
            <w:r>
              <w:t>Heimtali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50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proofErr w:type="spellStart"/>
            <w:r>
              <w:t>Holstre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35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Kaansoo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80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Karksi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150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Kolga-Jaani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80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Kõo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60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Kärstna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5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proofErr w:type="spellStart"/>
            <w:r>
              <w:t>Lahmuse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40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Leie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100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Lembitu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35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Lilli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5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Mõisaküla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150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Nuia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65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Paistu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30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lastRenderedPageBreak/>
              <w:t>Polli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40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Päri-Metsküla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15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proofErr w:type="spellStart"/>
            <w:r>
              <w:t>Rimmu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70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proofErr w:type="spellStart"/>
            <w:r>
              <w:t>Suislepa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5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Suure-Jaani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70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Sürgavere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25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Tarvastu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15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proofErr w:type="spellStart"/>
            <w:r>
              <w:t>Tänassilma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30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proofErr w:type="spellStart"/>
            <w:r>
              <w:t>Tääksi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50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Vambola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10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</w:pPr>
            <w:r>
              <w:t>Viiratsi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</w:pPr>
            <w:r>
              <w:t>35</w:t>
            </w:r>
          </w:p>
        </w:tc>
      </w:tr>
      <w:tr w:rsidR="00126BB1" w:rsidTr="00034C7B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B1" w:rsidRDefault="00126BB1" w:rsidP="00034C7B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KOKKU: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6BB1" w:rsidRDefault="00BB6020" w:rsidP="00034C7B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1450</w:t>
            </w:r>
          </w:p>
        </w:tc>
      </w:tr>
    </w:tbl>
    <w:p w:rsidR="00126BB1" w:rsidRDefault="00126BB1" w:rsidP="00126BB1">
      <w:pPr>
        <w:ind w:left="426"/>
        <w:jc w:val="both"/>
      </w:pPr>
    </w:p>
    <w:p w:rsidR="00142468" w:rsidRDefault="0039057F" w:rsidP="00142468">
      <w:r>
        <w:t>Soovituslik s</w:t>
      </w:r>
      <w:r w:rsidR="00142468">
        <w:t>truktuur: Noorloomade osakaal kütitavate isendite seas 60%. Emasloomade osakaal kütitavate vanaloomade ja kesikute seas 60%.</w:t>
      </w:r>
    </w:p>
    <w:p w:rsidR="008849BD" w:rsidRDefault="008849BD" w:rsidP="00142468"/>
    <w:p w:rsidR="008849BD" w:rsidRDefault="008849BD" w:rsidP="00142468">
      <w:r>
        <w:t>Jahihooaja jooksul on leitud juba üle 200 surnud metssea,  arvestada need kehtestatud limiidile lisaks. Jahimehed teevad kõik endast oleneva, et täita soovitud limiiti.</w:t>
      </w:r>
    </w:p>
    <w:p w:rsidR="003C6E6C" w:rsidRDefault="003C6E6C"/>
    <w:p w:rsidR="00CA2309" w:rsidRDefault="00CA2309"/>
    <w:p w:rsidR="004613C5" w:rsidRDefault="004613C5"/>
    <w:p w:rsidR="004613C5" w:rsidRPr="008C441F" w:rsidRDefault="004613C5" w:rsidP="004613C5">
      <w:pPr>
        <w:pStyle w:val="Loendilik"/>
        <w:ind w:left="360"/>
        <w:jc w:val="both"/>
        <w:rPr>
          <w:rFonts w:cs="Times New Roman"/>
          <w:i/>
        </w:rPr>
      </w:pPr>
      <w:r w:rsidRPr="008C441F">
        <w:rPr>
          <w:rFonts w:cs="Times New Roman"/>
          <w:i/>
        </w:rPr>
        <w:t>/allkirjastatud digitaalselt/                                /allkirjastatud digitaalselt/</w:t>
      </w:r>
    </w:p>
    <w:p w:rsidR="004613C5" w:rsidRDefault="004613C5" w:rsidP="004613C5">
      <w:pPr>
        <w:pStyle w:val="Loendilik"/>
        <w:ind w:left="360"/>
        <w:jc w:val="both"/>
        <w:rPr>
          <w:rFonts w:cs="Times New Roman"/>
          <w:b/>
          <w:i/>
        </w:rPr>
      </w:pPr>
    </w:p>
    <w:p w:rsidR="004613C5" w:rsidRDefault="004613C5" w:rsidP="004613C5">
      <w:pPr>
        <w:pStyle w:val="Loendilik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Küllike </w:t>
      </w:r>
      <w:r w:rsidR="00EB09E3">
        <w:rPr>
          <w:rFonts w:cs="Times New Roman"/>
        </w:rPr>
        <w:t>K</w:t>
      </w:r>
      <w:r>
        <w:rPr>
          <w:rFonts w:cs="Times New Roman"/>
        </w:rPr>
        <w:t>oger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Aleksander Siimenson</w:t>
      </w:r>
    </w:p>
    <w:p w:rsidR="004613C5" w:rsidRDefault="004613C5" w:rsidP="004613C5">
      <w:pPr>
        <w:pStyle w:val="Loendilik"/>
        <w:ind w:left="360"/>
        <w:jc w:val="both"/>
        <w:rPr>
          <w:rFonts w:cs="Times New Roman"/>
        </w:rPr>
      </w:pPr>
      <w:r>
        <w:rPr>
          <w:rFonts w:cs="Times New Roman"/>
        </w:rPr>
        <w:t>Juhataja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Protokollija</w:t>
      </w:r>
    </w:p>
    <w:p w:rsidR="004613C5" w:rsidRDefault="004613C5"/>
    <w:sectPr w:rsidR="0046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</w:abstractNum>
  <w:abstractNum w:abstractNumId="1" w15:restartNumberingAfterBreak="0">
    <w:nsid w:val="05B9312B"/>
    <w:multiLevelType w:val="hybridMultilevel"/>
    <w:tmpl w:val="215ABC1A"/>
    <w:lvl w:ilvl="0" w:tplc="40686BE8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70" w:hanging="360"/>
      </w:pPr>
    </w:lvl>
    <w:lvl w:ilvl="2" w:tplc="0425001B" w:tentative="1">
      <w:start w:val="1"/>
      <w:numFmt w:val="lowerRoman"/>
      <w:lvlText w:val="%3."/>
      <w:lvlJc w:val="right"/>
      <w:pPr>
        <w:ind w:left="2190" w:hanging="180"/>
      </w:pPr>
    </w:lvl>
    <w:lvl w:ilvl="3" w:tplc="0425000F" w:tentative="1">
      <w:start w:val="1"/>
      <w:numFmt w:val="decimal"/>
      <w:lvlText w:val="%4."/>
      <w:lvlJc w:val="left"/>
      <w:pPr>
        <w:ind w:left="2910" w:hanging="360"/>
      </w:pPr>
    </w:lvl>
    <w:lvl w:ilvl="4" w:tplc="04250019" w:tentative="1">
      <w:start w:val="1"/>
      <w:numFmt w:val="lowerLetter"/>
      <w:lvlText w:val="%5."/>
      <w:lvlJc w:val="left"/>
      <w:pPr>
        <w:ind w:left="3630" w:hanging="360"/>
      </w:pPr>
    </w:lvl>
    <w:lvl w:ilvl="5" w:tplc="0425001B" w:tentative="1">
      <w:start w:val="1"/>
      <w:numFmt w:val="lowerRoman"/>
      <w:lvlText w:val="%6."/>
      <w:lvlJc w:val="right"/>
      <w:pPr>
        <w:ind w:left="4350" w:hanging="180"/>
      </w:pPr>
    </w:lvl>
    <w:lvl w:ilvl="6" w:tplc="0425000F" w:tentative="1">
      <w:start w:val="1"/>
      <w:numFmt w:val="decimal"/>
      <w:lvlText w:val="%7."/>
      <w:lvlJc w:val="left"/>
      <w:pPr>
        <w:ind w:left="5070" w:hanging="360"/>
      </w:pPr>
    </w:lvl>
    <w:lvl w:ilvl="7" w:tplc="04250019" w:tentative="1">
      <w:start w:val="1"/>
      <w:numFmt w:val="lowerLetter"/>
      <w:lvlText w:val="%8."/>
      <w:lvlJc w:val="left"/>
      <w:pPr>
        <w:ind w:left="5790" w:hanging="360"/>
      </w:pPr>
    </w:lvl>
    <w:lvl w:ilvl="8" w:tplc="042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6C"/>
    <w:rsid w:val="0000164A"/>
    <w:rsid w:val="00035412"/>
    <w:rsid w:val="00036366"/>
    <w:rsid w:val="00125EBA"/>
    <w:rsid w:val="00126BB1"/>
    <w:rsid w:val="00142468"/>
    <w:rsid w:val="00155E0F"/>
    <w:rsid w:val="002152F2"/>
    <w:rsid w:val="0022771E"/>
    <w:rsid w:val="002C4223"/>
    <w:rsid w:val="002F6E62"/>
    <w:rsid w:val="00320F39"/>
    <w:rsid w:val="0039057F"/>
    <w:rsid w:val="003C6E6C"/>
    <w:rsid w:val="003E3015"/>
    <w:rsid w:val="004613C5"/>
    <w:rsid w:val="00523F0D"/>
    <w:rsid w:val="0055521B"/>
    <w:rsid w:val="00690B50"/>
    <w:rsid w:val="006C28CE"/>
    <w:rsid w:val="00710F83"/>
    <w:rsid w:val="00784DA7"/>
    <w:rsid w:val="0079057D"/>
    <w:rsid w:val="007B4ED4"/>
    <w:rsid w:val="008849BD"/>
    <w:rsid w:val="008A3077"/>
    <w:rsid w:val="008C000C"/>
    <w:rsid w:val="00925568"/>
    <w:rsid w:val="00B4715D"/>
    <w:rsid w:val="00B74B2E"/>
    <w:rsid w:val="00BB6020"/>
    <w:rsid w:val="00CA2309"/>
    <w:rsid w:val="00CD7128"/>
    <w:rsid w:val="00D24025"/>
    <w:rsid w:val="00DC01C0"/>
    <w:rsid w:val="00E22494"/>
    <w:rsid w:val="00EB09E3"/>
    <w:rsid w:val="00EC042F"/>
    <w:rsid w:val="00F46687"/>
    <w:rsid w:val="00F57C9E"/>
    <w:rsid w:val="00F7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248A5-01B6-4B25-A7E0-A7C4A571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C6E6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C6E6C"/>
    <w:pPr>
      <w:ind w:left="720"/>
      <w:contextualSpacing/>
    </w:pPr>
    <w:rPr>
      <w:szCs w:val="21"/>
    </w:rPr>
  </w:style>
  <w:style w:type="paragraph" w:customStyle="1" w:styleId="TableContents">
    <w:name w:val="Table Contents"/>
    <w:basedOn w:val="Normaallaad"/>
    <w:rsid w:val="003C6E6C"/>
    <w:pPr>
      <w:suppressLineNumbers/>
    </w:pPr>
  </w:style>
  <w:style w:type="character" w:styleId="Tugev">
    <w:name w:val="Strong"/>
    <w:basedOn w:val="Liguvaikefont"/>
    <w:uiPriority w:val="22"/>
    <w:qFormat/>
    <w:rsid w:val="00125EBA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B6020"/>
    <w:rPr>
      <w:rFonts w:ascii="Segoe UI" w:hAnsi="Segoe UI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B6020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241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Keskkonnaministeeriumi Infotehnoloogiakeskus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 Siimenson</cp:lastModifiedBy>
  <cp:revision>12</cp:revision>
  <cp:lastPrinted>2015-09-15T07:07:00Z</cp:lastPrinted>
  <dcterms:created xsi:type="dcterms:W3CDTF">2015-09-09T07:20:00Z</dcterms:created>
  <dcterms:modified xsi:type="dcterms:W3CDTF">2015-09-15T08:28:00Z</dcterms:modified>
</cp:coreProperties>
</file>